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E5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E55E5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55E5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E55E5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55E5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z w:val="28"/>
          <w:szCs w:val="28"/>
        </w:rPr>
        <w:t>приказу</w:t>
      </w:r>
      <w:r w:rsidRPr="00E55E5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55E5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pacing w:val="-5"/>
          <w:sz w:val="28"/>
          <w:szCs w:val="28"/>
        </w:rPr>
        <w:t>444/1</w:t>
      </w: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5E58">
        <w:rPr>
          <w:rFonts w:ascii="Times New Roman" w:eastAsia="Times New Roman" w:hAnsi="Times New Roman" w:cs="Times New Roman"/>
          <w:sz w:val="28"/>
          <w:szCs w:val="28"/>
        </w:rPr>
        <w:t>от «20»</w:t>
      </w:r>
      <w:r w:rsidRPr="00E55E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55E5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spacing w:val="-4"/>
          <w:sz w:val="28"/>
          <w:szCs w:val="28"/>
        </w:rPr>
        <w:t>2025</w:t>
      </w: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Внесение_изменений_в_образовательную_про"/>
      <w:bookmarkEnd w:id="0"/>
    </w:p>
    <w:p w:rsidR="00E55E58" w:rsidRPr="00E55E58" w:rsidRDefault="00E55E58" w:rsidP="00E55E58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Внесение</w:t>
      </w:r>
      <w:r w:rsidRPr="00E55E5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изменений</w:t>
      </w:r>
      <w:r w:rsidRPr="00E55E5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5E5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</w:t>
      </w:r>
      <w:r w:rsidRPr="00E55E5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</w:t>
      </w:r>
      <w:proofErr w:type="gramStart"/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E55E5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proofErr w:type="gramEnd"/>
    </w:p>
    <w:p w:rsidR="00E55E58" w:rsidRPr="00E55E58" w:rsidRDefault="00E55E58" w:rsidP="00E55E58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5E5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  <w:r w:rsidRPr="00E55E5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bCs/>
          <w:sz w:val="28"/>
          <w:szCs w:val="28"/>
        </w:rPr>
        <w:t>с изменениями с 1 сентября 2025 года учебного</w:t>
      </w: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</w:rPr>
      </w:pPr>
      <w:r w:rsidRPr="00E55E58">
        <w:rPr>
          <w:rFonts w:ascii="Times New Roman" w:eastAsia="Times New Roman" w:hAnsi="Times New Roman" w:cs="Times New Roman"/>
          <w:b/>
          <w:sz w:val="28"/>
        </w:rPr>
        <w:t>в</w:t>
      </w:r>
      <w:r w:rsidRPr="00E55E5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sz w:val="28"/>
        </w:rPr>
        <w:t>МБО</w:t>
      </w:r>
      <w:proofErr w:type="gramStart"/>
      <w:r w:rsidRPr="00E55E58">
        <w:rPr>
          <w:rFonts w:ascii="Times New Roman" w:eastAsia="Times New Roman" w:hAnsi="Times New Roman" w:cs="Times New Roman"/>
          <w:b/>
          <w:sz w:val="28"/>
        </w:rPr>
        <w:t>У-</w:t>
      </w:r>
      <w:proofErr w:type="gramEnd"/>
      <w:r w:rsidRPr="00E55E58">
        <w:rPr>
          <w:rFonts w:ascii="Times New Roman" w:eastAsia="Times New Roman" w:hAnsi="Times New Roman" w:cs="Times New Roman"/>
          <w:b/>
          <w:sz w:val="28"/>
        </w:rPr>
        <w:t xml:space="preserve"> лицее №</w:t>
      </w:r>
      <w:r w:rsidRPr="00E55E5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55E58">
        <w:rPr>
          <w:rFonts w:ascii="Times New Roman" w:eastAsia="Times New Roman" w:hAnsi="Times New Roman" w:cs="Times New Roman"/>
          <w:b/>
          <w:spacing w:val="-5"/>
          <w:sz w:val="28"/>
        </w:rPr>
        <w:t>4 г. Орла</w:t>
      </w: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373"/>
      </w:tblGrid>
      <w:tr w:rsidR="00E55E58" w:rsidRPr="00E55E58" w:rsidTr="0072085C">
        <w:trPr>
          <w:trHeight w:val="827"/>
        </w:trPr>
        <w:tc>
          <w:tcPr>
            <w:tcW w:w="3084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ООО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E55E5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E55E5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обновлению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ООО в соответствии с приказом Министерства просвещения Российской Федерации от 09.10.2024 № 704</w:t>
            </w:r>
          </w:p>
        </w:tc>
      </w:tr>
      <w:tr w:rsidR="00E55E58" w:rsidRPr="00E55E58" w:rsidTr="0072085C">
        <w:trPr>
          <w:trHeight w:val="278"/>
        </w:trPr>
        <w:tc>
          <w:tcPr>
            <w:tcW w:w="3084" w:type="dxa"/>
          </w:tcPr>
          <w:p w:rsidR="00E55E58" w:rsidRPr="00E55E58" w:rsidRDefault="00E55E58" w:rsidP="00E55E58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E55E5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>Целевой</w:t>
            </w:r>
            <w:r w:rsidRPr="00E55E5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5E58" w:rsidRPr="00E55E58" w:rsidTr="0072085C">
        <w:trPr>
          <w:trHeight w:val="275"/>
        </w:trPr>
        <w:tc>
          <w:tcPr>
            <w:tcW w:w="3084" w:type="dxa"/>
          </w:tcPr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1.1.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записка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5E58" w:rsidRPr="00E55E58" w:rsidTr="0072085C">
        <w:trPr>
          <w:trHeight w:val="3035"/>
        </w:trPr>
        <w:tc>
          <w:tcPr>
            <w:tcW w:w="3084" w:type="dxa"/>
          </w:tcPr>
          <w:p w:rsidR="00E55E58" w:rsidRPr="00E55E58" w:rsidRDefault="00E55E58" w:rsidP="00E55E58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1.1.1.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E55E58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:rsidR="00E55E58" w:rsidRPr="00E55E58" w:rsidRDefault="00E55E58" w:rsidP="00E55E58">
            <w:pPr>
              <w:tabs>
                <w:tab w:val="left" w:pos="1919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основного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образования, в том числе адаптированной, конкретизированные</w:t>
            </w:r>
            <w:r w:rsidRPr="00E55E58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ru-RU"/>
              </w:rPr>
              <w:t xml:space="preserve">    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E55E58" w:rsidRPr="00E55E58" w:rsidRDefault="00E55E58" w:rsidP="00E55E58">
            <w:pPr>
              <w:tabs>
                <w:tab w:val="left" w:pos="2042"/>
                <w:tab w:val="left" w:pos="2226"/>
                <w:tab w:val="left" w:pos="2870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требованиями ФГОС к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освоения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обучающимися программы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основного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общего 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нет.</w:t>
            </w:r>
          </w:p>
        </w:tc>
      </w:tr>
      <w:tr w:rsidR="00E55E58" w:rsidRPr="00E55E58" w:rsidTr="0072085C">
        <w:trPr>
          <w:trHeight w:val="7727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1674"/>
                <w:tab w:val="left" w:pos="1811"/>
                <w:tab w:val="left" w:pos="1878"/>
                <w:tab w:val="left" w:pos="1919"/>
                <w:tab w:val="left" w:pos="2102"/>
                <w:tab w:val="left" w:pos="2848"/>
              </w:tabs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1.2.1.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Принципы формирования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механизмы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 программы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основного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E55E5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E55E5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том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посредством реализации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индивидуальных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учебных планов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Дополнить в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;»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следующее содержание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обитания», утвержденными постановлением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 декабря 2022г. №24 (зарегистрировано Министерством юстиции Российской Федерации 9 марта 2023г., регистрационный №72558), действующими до 1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 2027г. (далее – Гигиенические нормативы), и санитарными правилами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 2.4.3648-20 «Санитарн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2020г. №28 (зарегистрировано Министерством юстиции Российской Федерации 18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2020г.,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регистрационный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№61573),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действующие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января 2027г.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(далее – Санитарно-эпидемиологические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требования).»</w:t>
            </w:r>
          </w:p>
        </w:tc>
      </w:tr>
      <w:tr w:rsidR="00E55E58" w:rsidRPr="00E55E58" w:rsidTr="0072085C">
        <w:trPr>
          <w:trHeight w:val="275"/>
        </w:trPr>
        <w:tc>
          <w:tcPr>
            <w:tcW w:w="3084" w:type="dxa"/>
          </w:tcPr>
          <w:p w:rsidR="00E55E58" w:rsidRPr="00E55E58" w:rsidRDefault="00E55E58" w:rsidP="00E55E5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1.3.1.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Общая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Заменить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6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«менее</w:t>
            </w:r>
            <w:r w:rsidRPr="00E55E5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5058»</w:t>
            </w:r>
            <w:r w:rsidRPr="00E55E5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«менее</w:t>
            </w:r>
            <w:r w:rsidRPr="00E55E5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5338»</w:t>
            </w:r>
            <w:r w:rsidRPr="00E55E5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proofErr w:type="gramEnd"/>
            <w:r w:rsidRPr="00E55E58">
              <w:rPr>
                <w:rFonts w:ascii="Times New Roman" w:eastAsia="Times New Roman" w:hAnsi="Times New Roman" w:cs="Times New Roman"/>
                <w:b/>
                <w:i/>
                <w:spacing w:val="6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тексте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6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«ФОП</w:t>
            </w:r>
            <w:r w:rsidRPr="00E55E58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ООО</w:t>
            </w:r>
          </w:p>
        </w:tc>
      </w:tr>
    </w:tbl>
    <w:p w:rsidR="00E55E58" w:rsidRPr="00E55E58" w:rsidRDefault="00E55E58" w:rsidP="00E55E58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</w:rPr>
        <w:sectPr w:rsidR="00E55E58" w:rsidRPr="00E55E58" w:rsidSect="00E55E58">
          <w:pgSz w:w="11910" w:h="16840"/>
          <w:pgMar w:top="620" w:right="566" w:bottom="280" w:left="708" w:header="720" w:footer="720" w:gutter="0"/>
          <w:cols w:space="720"/>
        </w:sectPr>
      </w:pPr>
    </w:p>
    <w:p w:rsidR="00E55E58" w:rsidRPr="00E55E58" w:rsidRDefault="00E55E58" w:rsidP="00E55E5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373"/>
      </w:tblGrid>
      <w:tr w:rsidR="00E55E58" w:rsidRPr="00E55E58" w:rsidTr="0072085C">
        <w:trPr>
          <w:trHeight w:val="277"/>
        </w:trPr>
        <w:tc>
          <w:tcPr>
            <w:tcW w:w="3084" w:type="dxa"/>
            <w:tcBorders>
              <w:bottom w:val="nil"/>
            </w:tcBorders>
          </w:tcPr>
          <w:p w:rsidR="00E55E58" w:rsidRPr="00E55E58" w:rsidRDefault="00E55E58" w:rsidP="00E55E58">
            <w:pPr>
              <w:spacing w:before="1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E55E5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7373" w:type="dxa"/>
            <w:vMerge w:val="restart"/>
          </w:tcPr>
          <w:p w:rsidR="00E55E58" w:rsidRPr="00E55E58" w:rsidRDefault="00E55E58" w:rsidP="00E55E58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учитывает возрастные и психологические особенности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 эпидемиологическими требованиями…»</w:t>
            </w:r>
          </w:p>
          <w:p w:rsidR="00E55E58" w:rsidRPr="00E55E58" w:rsidRDefault="00E55E58" w:rsidP="00E55E5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Заменить термины во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всех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разделах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>ООП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«толерантное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отношение»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«уважительное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отношение»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«гендерные особенности»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«пол»</w:t>
            </w:r>
          </w:p>
          <w:p w:rsidR="00E55E58" w:rsidRPr="00E55E58" w:rsidRDefault="00E55E58" w:rsidP="00E55E58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«домашнее насилие и буллинг» на «психологическое насилие, систематическое унижение чести и достоинства, издевательства,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преследование»</w:t>
            </w:r>
          </w:p>
        </w:tc>
      </w:tr>
      <w:tr w:rsidR="00E55E58" w:rsidRPr="00E55E58" w:rsidTr="0072085C">
        <w:trPr>
          <w:trHeight w:val="265"/>
        </w:trPr>
        <w:tc>
          <w:tcPr>
            <w:tcW w:w="3084" w:type="dxa"/>
            <w:tcBorders>
              <w:top w:val="nil"/>
              <w:bottom w:val="nil"/>
            </w:tcBorders>
          </w:tcPr>
          <w:p w:rsidR="00E55E58" w:rsidRPr="00E55E58" w:rsidRDefault="00E55E58" w:rsidP="00E55E58">
            <w:pPr>
              <w:tabs>
                <w:tab w:val="left" w:pos="222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основного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общего</w:t>
            </w:r>
          </w:p>
        </w:tc>
        <w:tc>
          <w:tcPr>
            <w:tcW w:w="7373" w:type="dxa"/>
            <w:vMerge/>
            <w:tcBorders>
              <w:top w:val="nil"/>
            </w:tcBorders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5E58" w:rsidRPr="00E55E58" w:rsidTr="0072085C">
        <w:trPr>
          <w:trHeight w:val="3300"/>
        </w:trPr>
        <w:tc>
          <w:tcPr>
            <w:tcW w:w="3084" w:type="dxa"/>
            <w:tcBorders>
              <w:top w:val="nil"/>
            </w:tcBorders>
          </w:tcPr>
          <w:p w:rsidR="00E55E58" w:rsidRPr="00E55E58" w:rsidRDefault="00E55E58" w:rsidP="00E55E5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373" w:type="dxa"/>
            <w:vMerge/>
            <w:tcBorders>
              <w:top w:val="nil"/>
            </w:tcBorders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55E58" w:rsidRPr="00E55E58" w:rsidTr="0072085C">
        <w:trPr>
          <w:trHeight w:val="1382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42"/>
                <w:tab w:val="left" w:pos="2226"/>
              </w:tabs>
              <w:spacing w:line="27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1.2. Планируемые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освоения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основного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общего 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4282"/>
        </w:trPr>
        <w:tc>
          <w:tcPr>
            <w:tcW w:w="3084" w:type="dxa"/>
            <w:tcBorders>
              <w:bottom w:val="nil"/>
            </w:tcBorders>
          </w:tcPr>
          <w:p w:rsidR="00E55E58" w:rsidRPr="00E55E58" w:rsidRDefault="00E55E58" w:rsidP="00E55E58">
            <w:pPr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1.3. Система оценки достижения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планируемых результатов освоения программы основного общего образования</w:t>
            </w:r>
          </w:p>
        </w:tc>
        <w:tc>
          <w:tcPr>
            <w:tcW w:w="7373" w:type="dxa"/>
            <w:tcBorders>
              <w:bottom w:val="nil"/>
            </w:tcBorders>
          </w:tcPr>
          <w:p w:rsidR="00E55E58" w:rsidRPr="00E55E58" w:rsidRDefault="00E55E58" w:rsidP="00E55E58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следующим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содержанием:</w:t>
            </w:r>
          </w:p>
          <w:p w:rsidR="00E55E58" w:rsidRPr="00E55E58" w:rsidRDefault="00E55E58" w:rsidP="00E55E58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каждый).</w:t>
            </w:r>
          </w:p>
          <w:p w:rsidR="00E55E58" w:rsidRPr="00E55E58" w:rsidRDefault="00E55E58" w:rsidP="00E55E5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:rsidR="00E55E58" w:rsidRPr="00E55E58" w:rsidRDefault="00E55E58" w:rsidP="00E55E58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</w:tr>
      <w:tr w:rsidR="00E55E58" w:rsidRPr="00E55E58" w:rsidTr="0072085C">
        <w:trPr>
          <w:trHeight w:val="5377"/>
        </w:trPr>
        <w:tc>
          <w:tcPr>
            <w:tcW w:w="3084" w:type="dxa"/>
            <w:tcBorders>
              <w:top w:val="nil"/>
            </w:tcBorders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tcBorders>
              <w:top w:val="nil"/>
            </w:tcBorders>
          </w:tcPr>
          <w:p w:rsidR="00E55E58" w:rsidRPr="00E55E58" w:rsidRDefault="00E55E58" w:rsidP="00E55E58">
            <w:pPr>
              <w:tabs>
                <w:tab w:val="left" w:pos="1192"/>
                <w:tab w:val="left" w:pos="1420"/>
                <w:tab w:val="left" w:pos="2805"/>
                <w:tab w:val="left" w:pos="3587"/>
                <w:tab w:val="left" w:pos="4310"/>
                <w:tab w:val="left" w:pos="4655"/>
                <w:tab w:val="left" w:pos="5121"/>
                <w:tab w:val="left" w:pos="6314"/>
                <w:tab w:val="left" w:pos="6508"/>
              </w:tabs>
              <w:ind w:right="95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федеральных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процедурах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используется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(кодификатор)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проверяемых требований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метапредметным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программы основного общего образования»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содержание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кодификаторами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распределенных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классам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проверяемых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требований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освоения основной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основного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общего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образования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элементов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каждому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учебному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предмету:</w:t>
            </w:r>
          </w:p>
          <w:p w:rsidR="00E55E58" w:rsidRPr="00E55E58" w:rsidRDefault="00E55E58" w:rsidP="00E55E58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...».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русскому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языку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spacing w:line="259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литературе</w:t>
            </w:r>
          </w:p>
        </w:tc>
      </w:tr>
    </w:tbl>
    <w:p w:rsidR="00E55E58" w:rsidRPr="00E55E58" w:rsidRDefault="00E55E58" w:rsidP="00E55E58">
      <w:pPr>
        <w:widowControl w:val="0"/>
        <w:autoSpaceDE w:val="0"/>
        <w:autoSpaceDN w:val="0"/>
        <w:spacing w:after="0" w:line="259" w:lineRule="exact"/>
        <w:rPr>
          <w:rFonts w:ascii="Times New Roman" w:eastAsia="Times New Roman" w:hAnsi="Times New Roman" w:cs="Times New Roman"/>
          <w:b/>
          <w:i/>
          <w:sz w:val="24"/>
        </w:rPr>
        <w:sectPr w:rsidR="00E55E58" w:rsidRPr="00E55E58">
          <w:pgSz w:w="11910" w:h="16840"/>
          <w:pgMar w:top="660" w:right="566" w:bottom="280" w:left="708" w:header="720" w:footer="720" w:gutter="0"/>
          <w:cols w:space="720"/>
        </w:sectPr>
      </w:pPr>
    </w:p>
    <w:p w:rsidR="00E55E58" w:rsidRPr="00E55E58" w:rsidRDefault="00E55E58" w:rsidP="00E55E5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373"/>
      </w:tblGrid>
      <w:tr w:rsidR="00E55E58" w:rsidRPr="00E55E58" w:rsidTr="0072085C">
        <w:trPr>
          <w:trHeight w:val="14903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tabs>
                <w:tab w:val="left" w:pos="626"/>
                <w:tab w:val="left" w:pos="2469"/>
                <w:tab w:val="left" w:pos="4225"/>
                <w:tab w:val="left" w:pos="5704"/>
              </w:tabs>
              <w:ind w:right="96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иностранному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(английскому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) языку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математике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информатике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истории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обществознанию</w:t>
            </w:r>
          </w:p>
          <w:p w:rsidR="00E55E58" w:rsidRPr="00E55E58" w:rsidRDefault="00E55E58" w:rsidP="00E55E58">
            <w:pPr>
              <w:tabs>
                <w:tab w:val="left" w:pos="1763"/>
                <w:tab w:val="left" w:pos="3198"/>
                <w:tab w:val="left" w:pos="3585"/>
                <w:tab w:val="left" w:pos="5097"/>
                <w:tab w:val="left" w:pos="6299"/>
              </w:tabs>
              <w:spacing w:before="1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основной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программы (6,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(6,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географии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физике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по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химии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(8,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биологии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 образовательной программы (5, 6, 7, 8, 9 класс);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(5,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7,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8,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класс).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55E58" w:rsidRPr="00E55E58" w:rsidRDefault="00E55E58" w:rsidP="00E55E58">
            <w:pPr>
              <w:ind w:right="9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 содержание кодификаторами, используемыми для проведения основного государственного экзамена по каждому учебному предмету:</w:t>
            </w:r>
          </w:p>
          <w:p w:rsidR="00E55E58" w:rsidRPr="00E55E58" w:rsidRDefault="00E55E58" w:rsidP="00E55E58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«Для проведения основного государственного экзамена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... (далее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 ОГЭ по ...)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содержания»:</w:t>
            </w:r>
          </w:p>
          <w:p w:rsidR="00E55E58" w:rsidRPr="00E55E58" w:rsidRDefault="00E55E58" w:rsidP="00E55E58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 на ОГЭ требования по (русскому языку, литературе, иностранному (английскому) языку, математике, информатике, истории, обществознанию, географии, физике, химии, биологии) к результатам</w:t>
            </w:r>
            <w:r w:rsidRPr="00E55E58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55E58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E55E58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lang w:val="ru-RU"/>
              </w:rPr>
              <w:t xml:space="preserve"> 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</w:tr>
    </w:tbl>
    <w:p w:rsidR="00E55E58" w:rsidRPr="00E55E58" w:rsidRDefault="00E55E58" w:rsidP="00E55E58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E55E58" w:rsidRPr="00E55E58">
          <w:pgSz w:w="11910" w:h="16840"/>
          <w:pgMar w:top="660" w:right="566" w:bottom="280" w:left="708" w:header="720" w:footer="720" w:gutter="0"/>
          <w:cols w:space="720"/>
        </w:sectPr>
      </w:pPr>
    </w:p>
    <w:p w:rsidR="00E55E58" w:rsidRPr="00E55E58" w:rsidRDefault="00E55E58" w:rsidP="00E55E5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373"/>
      </w:tblGrid>
      <w:tr w:rsidR="00E55E58" w:rsidRPr="00E55E58" w:rsidTr="0072085C">
        <w:trPr>
          <w:trHeight w:val="1381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образования;</w:t>
            </w:r>
          </w:p>
          <w:p w:rsidR="00E55E58" w:rsidRPr="00E55E58" w:rsidRDefault="00E55E58" w:rsidP="00E55E58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элементов содержания, проверяемых на ОГЭ по (русскому языку, литературе, иностранному (английскому) языку, математике, информатике, истории, обществознанию, географии, физике, химии, биологии)</w:t>
            </w:r>
          </w:p>
          <w:p w:rsidR="00E55E58" w:rsidRPr="00E55E58" w:rsidRDefault="00E55E58" w:rsidP="00E55E58">
            <w:pPr>
              <w:spacing w:line="270" w:lineRule="atLeast"/>
              <w:ind w:right="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Приложение №2</w:t>
            </w:r>
          </w:p>
        </w:tc>
      </w:tr>
      <w:tr w:rsidR="00E55E58" w:rsidRPr="00E55E58" w:rsidTr="0072085C">
        <w:trPr>
          <w:trHeight w:val="551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8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E55E5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Содержательный </w:t>
            </w:r>
            <w:r w:rsidRPr="00E55E5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5E58" w:rsidRPr="00E55E58" w:rsidTr="0072085C">
        <w:trPr>
          <w:trHeight w:val="3013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2.2.1.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«Русский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язык»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Учитывать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 количество часов, рекомендованных на изучение учебного предмета в зависимости от варианта федерального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 плана.</w:t>
            </w:r>
          </w:p>
          <w:p w:rsidR="00E55E58" w:rsidRPr="00E55E58" w:rsidRDefault="00E55E58" w:rsidP="00E55E5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вариантам УП № 1 – 3: общее число часов, рекомендованных для изучения русского языка, - 714 часов: в 5 классе - 170 часов (5 часов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 неделю), в 6 классе - 204 часа (6 часов в неделю), в 7 классе - 136 часов (4 часа в неделю), в 8 классе - 102 часа (3 часа в неделю), в 9 классе - 102 часа (3 часа в неделю).</w:t>
            </w:r>
          </w:p>
          <w:p w:rsidR="00E55E58" w:rsidRPr="00E55E58" w:rsidRDefault="00E55E58" w:rsidP="00E55E58">
            <w:pPr>
              <w:spacing w:before="257" w:line="270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составлении рабочей программы по учебному предмету «Русский язык» поурочное планирование.</w:t>
            </w:r>
          </w:p>
        </w:tc>
      </w:tr>
      <w:tr w:rsidR="00E55E58" w:rsidRPr="00E55E58" w:rsidTr="0072085C">
        <w:trPr>
          <w:trHeight w:val="827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2.2.2.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«Литература»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3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 «Литература» поурочное планирование.</w:t>
            </w:r>
          </w:p>
        </w:tc>
      </w:tr>
      <w:tr w:rsidR="00E55E58" w:rsidRPr="00E55E58" w:rsidTr="0072085C">
        <w:trPr>
          <w:trHeight w:val="1011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2.2.3.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«Иностранный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язык»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нет.</w:t>
            </w:r>
          </w:p>
        </w:tc>
      </w:tr>
      <w:tr w:rsidR="00E55E58" w:rsidRPr="00E55E58" w:rsidTr="0072085C">
        <w:trPr>
          <w:trHeight w:val="2018"/>
        </w:trPr>
        <w:tc>
          <w:tcPr>
            <w:tcW w:w="3084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2.2.4.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spacing w:line="276" w:lineRule="exact"/>
              <w:ind w:right="4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«Математика»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нет.</w:t>
            </w:r>
          </w:p>
          <w:p w:rsidR="00E55E58" w:rsidRPr="00E55E58" w:rsidRDefault="00E55E58" w:rsidP="00E55E58">
            <w:pPr>
              <w:spacing w:line="276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корректировки общего числа часов, рекомендованных для изучения учебного курса, с учетом индивидуального подхода образовательных организаций к углубленному изучению математики (алгебры, геометрии, вероятности и статистике), в рамках соблюдения гигиенических нормативов к недельной образовательной нагрузке»</w:t>
            </w:r>
          </w:p>
          <w:p w:rsidR="00E55E58" w:rsidRPr="00E55E58" w:rsidRDefault="00E55E58" w:rsidP="00E55E58">
            <w:pPr>
              <w:spacing w:line="276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1776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2.2.5.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«Информатика»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нет.</w:t>
            </w:r>
          </w:p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корректировки общего числа часов, рекомендованных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 подхода образовательных организаций к углубленному изучению информатики, в рамках соблюдения гигиенических нормативов к недельной образовательной нагрузке»</w:t>
            </w:r>
          </w:p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5941"/>
        </w:trPr>
        <w:tc>
          <w:tcPr>
            <w:tcW w:w="3084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2.2.6.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учебному 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«История»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tabs>
                <w:tab w:val="left" w:pos="873"/>
                <w:tab w:val="left" w:pos="3309"/>
                <w:tab w:val="left" w:pos="5116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программы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учебному</w:t>
            </w:r>
            <w:r w:rsidRPr="00E55E5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 «История».</w:t>
            </w:r>
          </w:p>
          <w:p w:rsidR="00E55E58" w:rsidRPr="00E55E58" w:rsidRDefault="00E55E58" w:rsidP="00E55E58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476,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 5-9 классах по 2 часа в неделю при 34 учебных неделях, в 5 - 7 классах по 1 часу в неделю при 34 учебных неделях на изучение курса "История нашего края".</w:t>
            </w:r>
          </w:p>
          <w:p w:rsidR="00E55E58" w:rsidRPr="00E55E58" w:rsidRDefault="00E55E58" w:rsidP="00E55E5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:rsidR="00E55E58" w:rsidRPr="00E55E58" w:rsidRDefault="00E55E58" w:rsidP="00E55E58">
            <w:pPr>
              <w:numPr>
                <w:ilvl w:val="0"/>
                <w:numId w:val="11"/>
              </w:numPr>
              <w:tabs>
                <w:tab w:val="left" w:pos="349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 – 68 часов (всеобщая история), 34 часа (история нашего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края);</w:t>
            </w:r>
          </w:p>
          <w:p w:rsidR="00E55E58" w:rsidRPr="00E55E58" w:rsidRDefault="00E55E58" w:rsidP="00E55E58">
            <w:pPr>
              <w:numPr>
                <w:ilvl w:val="0"/>
                <w:numId w:val="11"/>
              </w:numPr>
              <w:tabs>
                <w:tab w:val="left" w:pos="294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 – 28 часов (всеобщая история), 57 часов (история России), 17 часов (история нашего края);</w:t>
            </w:r>
          </w:p>
          <w:p w:rsidR="00E55E58" w:rsidRPr="00E55E58" w:rsidRDefault="00E55E58" w:rsidP="00E55E58">
            <w:pPr>
              <w:numPr>
                <w:ilvl w:val="0"/>
                <w:numId w:val="11"/>
              </w:numPr>
              <w:tabs>
                <w:tab w:val="left" w:pos="294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 – 28 часов (всеобщая история), 57 часов (история России), 17 часов (история нашего края);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изменений.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 изучения тем в рамках программы по истории в пределах одного класса может варьироваться.</w:t>
            </w:r>
          </w:p>
          <w:p w:rsidR="00E55E58" w:rsidRPr="00E55E58" w:rsidRDefault="00E55E58" w:rsidP="00E55E58">
            <w:pPr>
              <w:tabs>
                <w:tab w:val="left" w:pos="1293"/>
                <w:tab w:val="left" w:pos="2342"/>
                <w:tab w:val="left" w:pos="3268"/>
                <w:tab w:val="left" w:pos="4382"/>
                <w:tab w:val="left" w:pos="5020"/>
                <w:tab w:val="left" w:pos="5670"/>
                <w:tab w:val="left" w:pos="7038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четверти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</w:rPr>
              <w:t>XIX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перенесено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из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9 класса в программу 8 класса.</w:t>
            </w:r>
          </w:p>
          <w:p w:rsidR="00E55E58" w:rsidRPr="00E55E58" w:rsidRDefault="00E55E58" w:rsidP="00E55E5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предмету «История» поурочное планирование.</w:t>
            </w:r>
          </w:p>
        </w:tc>
      </w:tr>
      <w:tr w:rsidR="00E55E58" w:rsidRPr="00E55E58" w:rsidTr="0072085C">
        <w:trPr>
          <w:trHeight w:val="1931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2.2.7.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«Обществознание»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tabs>
                <w:tab w:val="left" w:pos="873"/>
                <w:tab w:val="left" w:pos="3309"/>
                <w:tab w:val="left" w:pos="5116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учебному</w:t>
            </w:r>
            <w:r w:rsidRPr="00E55E5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«Обществознание».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6-7 классах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изучается</w:t>
            </w:r>
          </w:p>
          <w:p w:rsidR="00E55E58" w:rsidRPr="00E55E58" w:rsidRDefault="00E55E58" w:rsidP="00E55E5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8-9 классах без изменений (обществознание изучается).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 «Обществознание» поурочное планирование.</w:t>
            </w:r>
          </w:p>
        </w:tc>
      </w:tr>
      <w:tr w:rsidR="00E55E58" w:rsidRPr="00E55E58" w:rsidTr="0072085C">
        <w:trPr>
          <w:trHeight w:val="1379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2.2.8.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«География»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tabs>
                <w:tab w:val="left" w:pos="873"/>
                <w:tab w:val="left" w:pos="3309"/>
                <w:tab w:val="left" w:pos="5116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Внести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содержания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программы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учебному</w:t>
            </w:r>
            <w:r w:rsidRPr="00E55E5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«География»</w:t>
            </w:r>
          </w:p>
          <w:p w:rsidR="00E55E58" w:rsidRPr="00E55E58" w:rsidRDefault="00E55E58" w:rsidP="00E55E5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учебному предмету «География» поурочное планирование.</w:t>
            </w:r>
          </w:p>
        </w:tc>
      </w:tr>
      <w:tr w:rsidR="00E55E58" w:rsidRPr="00E55E58" w:rsidTr="0072085C">
        <w:trPr>
          <w:trHeight w:val="1906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2.2.9.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tabs>
                <w:tab w:val="left" w:pos="2049"/>
              </w:tabs>
              <w:spacing w:line="27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«Физика»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нет.</w:t>
            </w:r>
          </w:p>
          <w:p w:rsidR="00E55E58" w:rsidRPr="00E55E58" w:rsidRDefault="00E55E58" w:rsidP="00E55E58">
            <w:pPr>
              <w:spacing w:line="276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корректировки общего числа часов, рекомендованных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 подхода образовательных организаций к углубленному изучению физики, в рамках соблюдения гигиенических нормативов к недельной образовательной нагрузке</w:t>
            </w:r>
          </w:p>
        </w:tc>
      </w:tr>
      <w:tr w:rsidR="00E55E58" w:rsidRPr="00E55E58" w:rsidTr="0072085C">
        <w:trPr>
          <w:trHeight w:val="1678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2.2.10.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tabs>
                <w:tab w:val="left" w:pos="2049"/>
              </w:tabs>
              <w:spacing w:line="27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«Химия»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нет.</w:t>
            </w:r>
          </w:p>
          <w:p w:rsidR="00E55E58" w:rsidRPr="00E55E58" w:rsidRDefault="00E55E58" w:rsidP="00E55E58">
            <w:pPr>
              <w:spacing w:line="276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корректировки общего числа часов, рекомендованных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 подхода образовательных организаций к углубленному изучению химии,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соблюдения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нормативов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недельной образовательной нагрузке</w:t>
            </w:r>
          </w:p>
        </w:tc>
      </w:tr>
      <w:tr w:rsidR="00E55E58" w:rsidRPr="00E55E58" w:rsidTr="0072085C">
        <w:trPr>
          <w:trHeight w:val="1828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2.2.11.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tabs>
                <w:tab w:val="left" w:pos="2049"/>
              </w:tabs>
              <w:spacing w:line="27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«Биология»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нет.</w:t>
            </w:r>
          </w:p>
          <w:p w:rsidR="00E55E58" w:rsidRPr="00E55E58" w:rsidRDefault="00E55E58" w:rsidP="00E55E58">
            <w:pPr>
              <w:spacing w:line="276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Использовать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корректировки общего числа часов, рекомендованных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 подхода образовательных организаций к углубленному изучению биологии, в рамках соблюдения гигиенических нормативов к недельной образовательной нагрузке</w:t>
            </w:r>
          </w:p>
        </w:tc>
      </w:tr>
      <w:tr w:rsidR="00E55E58" w:rsidRPr="00E55E58" w:rsidTr="0072085C">
        <w:trPr>
          <w:trHeight w:val="1102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2.2.12.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spacing w:line="27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«Изобразительное искусство»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826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2.2.13.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«Музыка»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829"/>
        </w:trPr>
        <w:tc>
          <w:tcPr>
            <w:tcW w:w="3084" w:type="dxa"/>
          </w:tcPr>
          <w:p w:rsidR="00E55E58" w:rsidRPr="00E55E58" w:rsidRDefault="00E55E58" w:rsidP="00E55E5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2.2.14.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учебному предмету «Труд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поурочное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планирование</w:t>
            </w:r>
          </w:p>
        </w:tc>
      </w:tr>
      <w:tr w:rsidR="00E55E58" w:rsidRPr="00E55E58" w:rsidTr="0072085C">
        <w:trPr>
          <w:trHeight w:val="1103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2.2.15.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tabs>
                <w:tab w:val="left" w:pos="1252"/>
                <w:tab w:val="left" w:pos="2848"/>
              </w:tabs>
              <w:spacing w:line="27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«Основы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 Родины»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Использовать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поурочное планирование поурочное планирование</w:t>
            </w:r>
          </w:p>
        </w:tc>
      </w:tr>
      <w:tr w:rsidR="00E55E58" w:rsidRPr="00E55E58" w:rsidTr="0072085C">
        <w:trPr>
          <w:trHeight w:val="2470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2.2.16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«Физическая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Изложить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редакции</w:t>
            </w:r>
            <w:r w:rsidRPr="00E55E5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спорта</w:t>
            </w:r>
          </w:p>
          <w:p w:rsidR="00E55E58" w:rsidRPr="00E55E58" w:rsidRDefault="00E55E58" w:rsidP="00E55E58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«хоккей», «спортивная борьба», «флорбол», «бадминтон», «карате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киокусинкай»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ополнить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абзацем</w:t>
            </w:r>
            <w:r w:rsidRPr="00E55E5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следующего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содержания:</w:t>
            </w:r>
          </w:p>
          <w:p w:rsidR="00E55E58" w:rsidRPr="00E55E58" w:rsidRDefault="00E55E58" w:rsidP="00E55E58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образования.»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абзацем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следующего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содержания:</w:t>
            </w:r>
          </w:p>
          <w:p w:rsidR="00E55E58" w:rsidRPr="00E55E58" w:rsidRDefault="00E55E58" w:rsidP="00E55E58">
            <w:pPr>
              <w:spacing w:line="25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«проведение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проб.»</w:t>
            </w:r>
          </w:p>
        </w:tc>
      </w:tr>
      <w:tr w:rsidR="00E55E58" w:rsidRPr="00E55E58" w:rsidTr="0072085C">
        <w:trPr>
          <w:trHeight w:val="1405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201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2.2.17. Рабочая программа по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учебному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предмету</w:t>
            </w:r>
          </w:p>
          <w:p w:rsidR="00E55E58" w:rsidRPr="00E55E58" w:rsidRDefault="00E55E58" w:rsidP="00E55E58">
            <w:pPr>
              <w:tabs>
                <w:tab w:val="left" w:pos="20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«Основы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духовно-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нравственной культуры народов России»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5-6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классе</w:t>
            </w:r>
          </w:p>
        </w:tc>
      </w:tr>
      <w:tr w:rsidR="00E55E58" w:rsidRPr="00E55E58" w:rsidTr="0072085C">
        <w:trPr>
          <w:trHeight w:val="827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394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2.3. Программа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формирования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>универсальных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379"/>
        </w:trPr>
        <w:tc>
          <w:tcPr>
            <w:tcW w:w="3084" w:type="dxa"/>
          </w:tcPr>
          <w:p w:rsidR="00E55E58" w:rsidRPr="00E55E58" w:rsidRDefault="00E55E58" w:rsidP="00E55E58">
            <w:pPr>
              <w:tabs>
                <w:tab w:val="left" w:pos="820"/>
                <w:tab w:val="left" w:pos="1871"/>
              </w:tabs>
              <w:ind w:right="9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2.4.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Рабочая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 воспитания</w:t>
            </w:r>
          </w:p>
          <w:p w:rsidR="00E55E58" w:rsidRPr="00E55E58" w:rsidRDefault="00E55E58" w:rsidP="00E55E58">
            <w:pPr>
              <w:tabs>
                <w:tab w:val="left" w:pos="820"/>
                <w:tab w:val="left" w:pos="1871"/>
              </w:tabs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373" w:type="dxa"/>
          </w:tcPr>
          <w:p w:rsidR="00E55E58" w:rsidRPr="00E55E58" w:rsidRDefault="00E55E58" w:rsidP="00E55E5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Дополнить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следующее содержание: «</w:t>
            </w:r>
            <w:r w:rsidRPr="00E55E5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.»; «</w:t>
            </w:r>
            <w:r w:rsidRPr="00E55E5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проведение</w:t>
            </w:r>
            <w:r w:rsidRPr="00E55E58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профессиональных</w:t>
            </w:r>
            <w:r w:rsidRPr="00E55E58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проб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.»</w:t>
            </w:r>
          </w:p>
        </w:tc>
      </w:tr>
      <w:tr w:rsidR="00E55E58" w:rsidRPr="00E55E58" w:rsidTr="0072085C">
        <w:trPr>
          <w:trHeight w:val="1655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2.5. Программа коррекционной работы (при наличии в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общеобразовательной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с ОВЗ)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551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6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E55E5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</w:t>
            </w:r>
            <w:r w:rsidRPr="00E55E5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55E58" w:rsidRPr="00E55E58" w:rsidTr="0072085C">
        <w:trPr>
          <w:trHeight w:val="551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6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3.1.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Учебный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план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Прописать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основной образовательной программе, что продолжительность учебного года основного общего образования составляет 34 недели. Уточнить количество учебных занятий, количество дней учебной недели, количество часов в неделю исходя из реального учебного плана, объем максимально допустимой нагрузки в течение недели в соответствии с выбранным вариантом учебного плана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5516"/>
        </w:trPr>
        <w:tc>
          <w:tcPr>
            <w:tcW w:w="3084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Указать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продолжительность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периодов</w:t>
            </w:r>
          </w:p>
          <w:p w:rsidR="00E55E58" w:rsidRPr="00E55E58" w:rsidRDefault="00E55E58" w:rsidP="00E55E58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учебных планах изменить количество часов на изучение учебных предметов «История» и «Обществознание».</w:t>
            </w:r>
          </w:p>
          <w:p w:rsidR="00E55E58" w:rsidRPr="00E55E58" w:rsidRDefault="00E55E58" w:rsidP="00E55E58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Изменить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часов учебного предмета «Физическая культура» (сокращение на 1 час, с 3 –х часов до 2-х)</w:t>
            </w:r>
          </w:p>
          <w:p w:rsidR="00E55E58" w:rsidRPr="00E55E58" w:rsidRDefault="00E55E58" w:rsidP="00E55E58">
            <w:pPr>
              <w:tabs>
                <w:tab w:val="left" w:pos="1706"/>
                <w:tab w:val="left" w:pos="3825"/>
                <w:tab w:val="left" w:pos="5788"/>
              </w:tabs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Изменить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часов части, формируемой участниками образовательных отношений </w:t>
            </w:r>
            <w:r w:rsidRPr="00E55E5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Добавить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домашнее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следующий урок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рекомендуется задавать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текущем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уроке,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E55E5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</w:t>
            </w:r>
            <w:r w:rsidRPr="00E55E5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дублировать в нем задание не позднее времени окончания учебного дня.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55E5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задания,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требующего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длительной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подготовки (например, подготовка доклада, реферата, оформление презентации,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заучивание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стихотворений),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рекомендуется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предоставлять</w:t>
            </w:r>
          </w:p>
          <w:p w:rsidR="00E55E58" w:rsidRPr="00E55E58" w:rsidRDefault="00E55E58" w:rsidP="00E55E58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достаточное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времени.</w:t>
            </w:r>
          </w:p>
          <w:p w:rsidR="00E55E58" w:rsidRPr="00E55E58" w:rsidRDefault="00E55E58" w:rsidP="00E55E58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нормативами.</w:t>
            </w:r>
          </w:p>
        </w:tc>
      </w:tr>
      <w:tr w:rsidR="00E55E58" w:rsidRPr="00E55E58" w:rsidTr="0072085C">
        <w:trPr>
          <w:trHeight w:val="5516"/>
        </w:trPr>
        <w:tc>
          <w:tcPr>
            <w:tcW w:w="3084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3.2.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План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7373" w:type="dxa"/>
            <w:vMerge w:val="restart"/>
          </w:tcPr>
          <w:p w:rsidR="00E55E58" w:rsidRPr="00E55E58" w:rsidRDefault="00E55E58" w:rsidP="00E55E58">
            <w:pPr>
              <w:spacing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Дополнить</w:t>
            </w:r>
          </w:p>
          <w:p w:rsidR="00E55E58" w:rsidRPr="00E55E58" w:rsidRDefault="00E55E58" w:rsidP="00E55E58">
            <w:pPr>
              <w:tabs>
                <w:tab w:val="left" w:pos="1483"/>
                <w:tab w:val="left" w:pos="2832"/>
                <w:tab w:val="left" w:pos="4833"/>
                <w:tab w:val="left" w:pos="6024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"Величина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недельной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нагрузки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(количество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занятий),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реализуемой</w:t>
            </w:r>
            <w:r w:rsidRPr="00E55E5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E55E5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внеурочную</w:t>
            </w:r>
            <w:r w:rsidRPr="00E55E5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55E5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определяется</w:t>
            </w:r>
          </w:p>
          <w:p w:rsidR="00E55E58" w:rsidRPr="00E55E58" w:rsidRDefault="00E55E58" w:rsidP="00E55E58">
            <w:pPr>
              <w:tabs>
                <w:tab w:val="left" w:pos="594"/>
                <w:tab w:val="left" w:pos="1970"/>
                <w:tab w:val="left" w:pos="3400"/>
                <w:tab w:val="left" w:pos="4312"/>
                <w:tab w:val="left" w:pos="5812"/>
                <w:tab w:val="left" w:pos="6333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пределами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часов,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отведенных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освоение</w:t>
            </w:r>
          </w:p>
          <w:p w:rsidR="00E55E58" w:rsidRPr="00E55E58" w:rsidRDefault="00E55E58" w:rsidP="00E55E58">
            <w:pPr>
              <w:tabs>
                <w:tab w:val="left" w:pos="1898"/>
                <w:tab w:val="left" w:pos="3040"/>
                <w:tab w:val="left" w:pos="3899"/>
                <w:tab w:val="left" w:pos="4358"/>
                <w:tab w:val="left" w:pos="4802"/>
                <w:tab w:val="left" w:pos="5582"/>
                <w:tab w:val="left" w:pos="6030"/>
                <w:tab w:val="left" w:pos="6866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обучающимися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плана,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более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часов.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E55E58" w:rsidRPr="00E55E58" w:rsidRDefault="00E55E58" w:rsidP="00E55E58">
            <w:pPr>
              <w:tabs>
                <w:tab w:val="left" w:pos="1780"/>
                <w:tab w:val="left" w:pos="3206"/>
                <w:tab w:val="left" w:pos="4912"/>
                <w:tab w:val="left" w:pos="64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недопущения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перегрузки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допускается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перенос</w:t>
            </w:r>
          </w:p>
          <w:p w:rsidR="00E55E58" w:rsidRPr="00E55E58" w:rsidRDefault="00E55E58" w:rsidP="00E55E58">
            <w:pPr>
              <w:tabs>
                <w:tab w:val="left" w:pos="2166"/>
                <w:tab w:val="left" w:pos="3479"/>
                <w:tab w:val="left" w:pos="5118"/>
                <w:tab w:val="left" w:pos="6004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нагрузки,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реализуемой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через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внеурочную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периоды</w:t>
            </w:r>
            <w:r w:rsidRPr="00E55E5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каникул,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E55E5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55E5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1/2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количества</w:t>
            </w:r>
            <w:r w:rsidRPr="00E55E5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часов.</w:t>
            </w:r>
          </w:p>
          <w:p w:rsidR="00E55E58" w:rsidRPr="00E55E58" w:rsidRDefault="00E55E58" w:rsidP="00E55E58">
            <w:pPr>
              <w:tabs>
                <w:tab w:val="left" w:pos="1686"/>
                <w:tab w:val="left" w:pos="3400"/>
                <w:tab w:val="left" w:pos="3873"/>
                <w:tab w:val="left" w:pos="5654"/>
                <w:tab w:val="left" w:pos="6614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Внеурочная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каникулярное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может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реализовываться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(лагерь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дневным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пребыванием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E55E5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E55E5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E55E5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базе</w:t>
            </w:r>
          </w:p>
          <w:p w:rsidR="00E55E58" w:rsidRPr="00E55E58" w:rsidRDefault="00E55E58" w:rsidP="00E55E58">
            <w:pPr>
              <w:tabs>
                <w:tab w:val="left" w:pos="1691"/>
                <w:tab w:val="left" w:pos="2887"/>
                <w:tab w:val="left" w:pos="4161"/>
                <w:tab w:val="left" w:pos="466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загородных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детских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центров,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туристско-краеведческих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 в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55E5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проводимых</w:t>
            </w:r>
            <w:r w:rsidRPr="00E55E5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среде,</w:t>
            </w:r>
            <w:r w:rsidRPr="00E55E5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поездках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другие).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расходы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</w:t>
            </w:r>
            <w:r w:rsidRPr="00E55E5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плана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отличаться: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внеурочную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развитию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личности,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ее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способностей,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удовлетворения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интересов,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самореализации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обучающихся,</w:t>
            </w:r>
          </w:p>
          <w:p w:rsidR="00E55E58" w:rsidRPr="00E55E58" w:rsidRDefault="00E55E58" w:rsidP="00E55E5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 до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часов;</w:t>
            </w:r>
          </w:p>
          <w:p w:rsidR="00E55E58" w:rsidRPr="00E55E58" w:rsidRDefault="00E55E58" w:rsidP="00E55E58">
            <w:pPr>
              <w:tabs>
                <w:tab w:val="left" w:pos="626"/>
                <w:tab w:val="left" w:pos="2260"/>
                <w:tab w:val="left" w:pos="3841"/>
                <w:tab w:val="left" w:pos="5207"/>
                <w:tab w:val="left" w:pos="5620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ученических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сообществ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воспитательные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E55E58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целесообразно</w:t>
            </w:r>
            <w:r w:rsidRPr="00E55E5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</w:t>
            </w:r>
            <w:r w:rsidRPr="00E55E58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предусмотреть</w:t>
            </w:r>
            <w:r w:rsidRPr="00E55E58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5E5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E55E5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E55E5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E55E5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этом</w:t>
            </w:r>
            <w:r w:rsidRPr="00E55E5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коллективных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E55E5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E55E5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55E5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Pr="00E55E5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E55E5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55E5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</w:t>
            </w:r>
            <w:r w:rsidRPr="00E55E58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использовано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(бюджет</w:t>
            </w:r>
            <w:r w:rsidRPr="00E55E5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времени,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отведенного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E55E5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деятельности);</w:t>
            </w:r>
          </w:p>
          <w:p w:rsidR="00E55E58" w:rsidRPr="00E55E58" w:rsidRDefault="00E55E58" w:rsidP="00E55E58">
            <w:pPr>
              <w:tabs>
                <w:tab w:val="left" w:pos="743"/>
                <w:tab w:val="left" w:pos="2908"/>
                <w:tab w:val="left" w:pos="4590"/>
                <w:tab w:val="left" w:pos="5838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организационное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деятельности,</w:t>
            </w:r>
          </w:p>
          <w:p w:rsidR="00E55E58" w:rsidRPr="00E55E58" w:rsidRDefault="00E55E58" w:rsidP="00E55E58">
            <w:pPr>
              <w:tabs>
                <w:tab w:val="left" w:pos="2137"/>
                <w:tab w:val="left" w:pos="4228"/>
                <w:tab w:val="left" w:pos="5841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поддержки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социализации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E55E5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E55E5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благополучия</w:t>
            </w:r>
            <w:r w:rsidRPr="00E55E5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</w:t>
            </w:r>
            <w:r w:rsidRPr="00E55E5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5E5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E55E5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часов.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Добавить</w:t>
            </w:r>
            <w:r w:rsidRPr="00E55E58">
              <w:rPr>
                <w:rFonts w:ascii="Times New Roman" w:eastAsia="Times New Roman" w:hAnsi="Times New Roman" w:cs="Times New Roman"/>
                <w:b/>
                <w:spacing w:val="7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«Один</w:t>
            </w:r>
            <w:r w:rsidRPr="00E55E58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E55E58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  <w:r w:rsidRPr="00E55E5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E55E5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E55E5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E55E5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классов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рекомендуется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отводить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внеурочное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55E5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"Россия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мои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горизонты".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Внеурочные</w:t>
            </w:r>
            <w:r w:rsidRPr="00E55E5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55E5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"Россия</w:t>
            </w:r>
            <w:r w:rsidRPr="00E55E58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</w:t>
            </w:r>
            <w:r w:rsidRPr="00E55E58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горизонты"</w:t>
            </w:r>
            <w:r w:rsidRPr="00E55E5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направлены</w:t>
            </w:r>
            <w:r w:rsidRPr="00E55E58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E55E58" w:rsidRPr="00E55E58" w:rsidRDefault="00E55E58" w:rsidP="00E55E58">
            <w:pPr>
              <w:tabs>
                <w:tab w:val="left" w:pos="1833"/>
                <w:tab w:val="left" w:pos="3203"/>
                <w:tab w:val="left" w:pos="4847"/>
                <w:tab w:val="left" w:pos="5188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готовности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профессиональному</w:t>
            </w:r>
          </w:p>
          <w:p w:rsidR="00E55E58" w:rsidRPr="00E55E58" w:rsidRDefault="00E55E58" w:rsidP="00E55E58">
            <w:pPr>
              <w:tabs>
                <w:tab w:val="left" w:pos="2222"/>
                <w:tab w:val="left" w:pos="2610"/>
                <w:tab w:val="left" w:pos="3583"/>
                <w:tab w:val="left" w:pos="5251"/>
                <w:tab w:val="left" w:pos="6914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самоопределению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необходимых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осуществления</w:t>
            </w:r>
            <w:r w:rsidRPr="00E55E5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E55E5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этапов</w:t>
            </w:r>
            <w:r w:rsidRPr="00E55E5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карьерной</w:t>
            </w:r>
            <w:r w:rsidRPr="00E55E5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самонавигации,</w:t>
            </w:r>
            <w:r w:rsidRPr="00E55E5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приобретение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осмысления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значимого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опыта.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E55E5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внеурочных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E55E5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"Россия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55E5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</w:t>
            </w:r>
            <w:r w:rsidRPr="00E55E5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горизонты"</w:t>
            </w:r>
            <w:r w:rsidRPr="00E55E5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профориентационное</w:t>
            </w:r>
            <w:r w:rsidRPr="00E55E58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занятие.</w:t>
            </w:r>
            <w:r w:rsidRPr="00E55E58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5E58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E55E58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E55E58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связаны</w:t>
            </w:r>
            <w:r w:rsidRPr="00E55E58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востребованными</w:t>
            </w:r>
            <w:r w:rsidRPr="00E55E5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профессиями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реального</w:t>
            </w:r>
            <w:r w:rsidRPr="00E55E5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сектора</w:t>
            </w:r>
            <w:r w:rsidRPr="00E55E5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экономики,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а</w:t>
            </w:r>
          </w:p>
          <w:p w:rsidR="00E55E58" w:rsidRPr="00E55E58" w:rsidRDefault="00E55E58" w:rsidP="00E55E58">
            <w:pPr>
              <w:tabs>
                <w:tab w:val="left" w:pos="993"/>
                <w:tab w:val="left" w:pos="1384"/>
                <w:tab w:val="left" w:pos="3162"/>
                <w:tab w:val="left" w:pos="4948"/>
                <w:tab w:val="left" w:pos="5958"/>
                <w:tab w:val="left" w:pos="6356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также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выдающимися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достижениями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</w:t>
            </w:r>
          </w:p>
          <w:p w:rsidR="00E55E58" w:rsidRPr="00E55E58" w:rsidRDefault="00E55E58" w:rsidP="00E55E58">
            <w:pPr>
              <w:tabs>
                <w:tab w:val="left" w:pos="2253"/>
                <w:tab w:val="left" w:pos="3578"/>
                <w:tab w:val="left" w:pos="5188"/>
                <w:tab w:val="left" w:pos="6750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промышленности,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цифровых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технологиях,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инженерном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деле,</w:t>
            </w:r>
          </w:p>
          <w:p w:rsidR="00E55E58" w:rsidRPr="00E55E58" w:rsidRDefault="00E55E58" w:rsidP="00E55E58">
            <w:pPr>
              <w:tabs>
                <w:tab w:val="left" w:pos="2157"/>
                <w:tab w:val="left" w:pos="3647"/>
                <w:tab w:val="left" w:pos="4070"/>
                <w:tab w:val="left" w:pos="5831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государственном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общественной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безопасности,</w:t>
            </w:r>
          </w:p>
          <w:p w:rsidR="00E55E58" w:rsidRPr="00E55E58" w:rsidRDefault="00E55E58" w:rsidP="00E55E5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медицине</w:t>
            </w:r>
            <w:r w:rsidRPr="00E55E5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здравоохранении,</w:t>
            </w:r>
            <w:r w:rsidRPr="00E55E5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агросфере,</w:t>
            </w:r>
            <w:r w:rsidRPr="00E55E5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E55E5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развитии,</w:t>
            </w:r>
          </w:p>
          <w:p w:rsidR="00E55E58" w:rsidRPr="00E55E58" w:rsidRDefault="00E55E58" w:rsidP="00E55E58">
            <w:pPr>
              <w:spacing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туризме,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креативных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индустриях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55E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отраслях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экономики.»</w:t>
            </w:r>
          </w:p>
        </w:tc>
      </w:tr>
      <w:tr w:rsidR="00E55E58" w:rsidRPr="00E55E58" w:rsidTr="0072085C">
        <w:trPr>
          <w:trHeight w:val="2114"/>
        </w:trPr>
        <w:tc>
          <w:tcPr>
            <w:tcW w:w="3084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vMerge/>
          </w:tcPr>
          <w:p w:rsidR="00E55E58" w:rsidRPr="00E55E58" w:rsidRDefault="00E55E58" w:rsidP="00E55E58">
            <w:pPr>
              <w:spacing w:line="260" w:lineRule="exact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1381"/>
        </w:trPr>
        <w:tc>
          <w:tcPr>
            <w:tcW w:w="3084" w:type="dxa"/>
          </w:tcPr>
          <w:p w:rsidR="00E55E58" w:rsidRPr="00E55E58" w:rsidRDefault="00E55E58" w:rsidP="00E55E58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lastRenderedPageBreak/>
              <w:t>3.3.</w:t>
            </w:r>
            <w:r w:rsidRPr="00E55E5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>Календарный</w:t>
            </w:r>
            <w:r w:rsidRPr="00E55E58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учебный</w:t>
            </w:r>
          </w:p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Указать режим работы и график учебного года с учетом законодательства Российской Федерации и гигиенических нормативов</w:t>
            </w:r>
          </w:p>
          <w:p w:rsidR="00E55E58" w:rsidRPr="00E55E58" w:rsidRDefault="00E55E58" w:rsidP="00E55E58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Указать продолжительность каникул в соответствии с положениями </w:t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ФОП</w:t>
            </w:r>
          </w:p>
          <w:p w:rsidR="00E55E58" w:rsidRPr="00E55E58" w:rsidRDefault="00E55E58" w:rsidP="00E55E58">
            <w:pPr>
              <w:tabs>
                <w:tab w:val="left" w:pos="1168"/>
                <w:tab w:val="left" w:pos="2119"/>
                <w:tab w:val="left" w:pos="2498"/>
                <w:tab w:val="left" w:pos="3825"/>
                <w:tab w:val="left" w:pos="4876"/>
                <w:tab w:val="left" w:pos="5479"/>
                <w:tab w:val="left" w:pos="7149"/>
              </w:tabs>
              <w:spacing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Указать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начало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окончание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занятий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 нормами ФОП</w:t>
            </w:r>
          </w:p>
        </w:tc>
      </w:tr>
      <w:tr w:rsidR="00E55E58" w:rsidRPr="00E55E58" w:rsidTr="0072085C">
        <w:trPr>
          <w:trHeight w:val="3311"/>
        </w:trPr>
        <w:tc>
          <w:tcPr>
            <w:tcW w:w="3084" w:type="dxa"/>
          </w:tcPr>
          <w:p w:rsidR="00E55E58" w:rsidRPr="00E55E58" w:rsidRDefault="00E55E58" w:rsidP="00E55E58">
            <w:pPr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3.4. Календарный план воспитательной работы, содержащий перечень событий и мероприятий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воспитательной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направленности, которые организуются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проводятся Организацией или в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которых</w:t>
            </w:r>
          </w:p>
          <w:p w:rsidR="00E55E58" w:rsidRPr="00E55E58" w:rsidRDefault="00E55E58" w:rsidP="00E55E5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принимает участие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</w:t>
            </w:r>
            <w:r w:rsidRPr="00E55E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E55E5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периоде обучения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103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E55E5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Требования</w:t>
            </w:r>
            <w:r w:rsidRPr="00E55E5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условиям реализации программы основного общего </w:t>
            </w:r>
            <w:r w:rsidRPr="00E55E5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102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4.1. Общесистемные требования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программы основного общего 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378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3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4.2. Материально- техническое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обеспечение реализации программы основного общего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654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4.3. Требования к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материально-техническому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 реализации программы основного общего образования, в том числе адаптированной.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101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4.4. Учебно-методические условия, в том числе условия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информационного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1377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Психолого-педагогические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 реализации программы основного общего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 адаптированной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652"/>
        </w:trPr>
        <w:tc>
          <w:tcPr>
            <w:tcW w:w="3084" w:type="dxa"/>
          </w:tcPr>
          <w:p w:rsidR="00E55E58" w:rsidRPr="00E55E58" w:rsidRDefault="00E55E58" w:rsidP="00E55E58">
            <w:pPr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4.5. Требования к кадровым условиям реализации программы основного общего образования,</w:t>
            </w:r>
            <w:r w:rsidRPr="00E55E5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</w:p>
          <w:p w:rsidR="00E55E58" w:rsidRPr="00E55E58" w:rsidRDefault="00E55E58" w:rsidP="00E55E5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</w:rPr>
              <w:t>адаптированной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392"/>
        </w:trPr>
        <w:tc>
          <w:tcPr>
            <w:tcW w:w="3084" w:type="dxa"/>
          </w:tcPr>
          <w:p w:rsidR="00E55E58" w:rsidRPr="00E55E58" w:rsidRDefault="00E55E58" w:rsidP="00E55E58">
            <w:pPr>
              <w:spacing w:line="270" w:lineRule="atLeast"/>
              <w:ind w:right="6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4.6. Требования к финансовым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</w:t>
            </w:r>
          </w:p>
          <w:p w:rsidR="00E55E58" w:rsidRPr="00E55E58" w:rsidRDefault="00E55E58" w:rsidP="00E55E58">
            <w:pPr>
              <w:spacing w:line="270" w:lineRule="atLeast"/>
              <w:ind w:right="5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программы основного общего </w:t>
            </w:r>
            <w:r w:rsidRPr="00E55E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103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5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 Требования к результатам</w:t>
            </w:r>
            <w:r w:rsidRPr="00E55E5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освоения программы</w:t>
            </w:r>
            <w:r w:rsidRPr="00E55E5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55E58" w:rsidRPr="00E55E58" w:rsidTr="0072085C">
        <w:trPr>
          <w:trHeight w:val="1103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ind w:right="6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5.1. Личностные результаты освоения программы</w:t>
            </w:r>
            <w:r w:rsidRPr="00E55E5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  <w:tr w:rsidR="00E55E58" w:rsidRPr="00E55E58" w:rsidTr="0072085C">
        <w:trPr>
          <w:trHeight w:val="1378"/>
        </w:trPr>
        <w:tc>
          <w:tcPr>
            <w:tcW w:w="3084" w:type="dxa"/>
          </w:tcPr>
          <w:p w:rsidR="00E55E58" w:rsidRPr="00E55E58" w:rsidRDefault="00E55E58" w:rsidP="00E55E5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5.2. Метапредметные результаты освоения программы основного общего</w:t>
            </w:r>
            <w:r w:rsidRPr="00E55E5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E55E5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5E5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 адаптированной</w:t>
            </w:r>
          </w:p>
        </w:tc>
        <w:tc>
          <w:tcPr>
            <w:tcW w:w="7373" w:type="dxa"/>
          </w:tcPr>
          <w:p w:rsidR="00E55E58" w:rsidRPr="00E55E58" w:rsidRDefault="00E55E58" w:rsidP="00E55E5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55E5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E55E5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5E58">
              <w:rPr>
                <w:rFonts w:ascii="Times New Roman" w:eastAsia="Times New Roman" w:hAnsi="Times New Roman" w:cs="Times New Roman"/>
                <w:sz w:val="24"/>
              </w:rPr>
              <w:t xml:space="preserve">и дополнений </w:t>
            </w:r>
            <w:r w:rsidRPr="00E55E5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</w:tr>
    </w:tbl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5E58" w:rsidRPr="00E55E58" w:rsidRDefault="00E55E58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B3F4F" w:rsidRPr="00E55E58" w:rsidRDefault="005B3F4F" w:rsidP="00E55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5B3F4F" w:rsidRPr="00E55E58" w:rsidSect="000D256F">
      <w:pgSz w:w="11906" w:h="16838"/>
      <w:pgMar w:top="624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A97"/>
    <w:multiLevelType w:val="hybridMultilevel"/>
    <w:tmpl w:val="543E382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258527F5"/>
    <w:multiLevelType w:val="hybridMultilevel"/>
    <w:tmpl w:val="4C34F7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9E5F87"/>
    <w:multiLevelType w:val="hybridMultilevel"/>
    <w:tmpl w:val="5C523228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263454C2"/>
    <w:multiLevelType w:val="hybridMultilevel"/>
    <w:tmpl w:val="CF56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F5AA6"/>
    <w:multiLevelType w:val="hybridMultilevel"/>
    <w:tmpl w:val="91F04AE6"/>
    <w:lvl w:ilvl="0" w:tplc="041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5">
    <w:nsid w:val="614E2CA5"/>
    <w:multiLevelType w:val="hybridMultilevel"/>
    <w:tmpl w:val="8556950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3190E71"/>
    <w:multiLevelType w:val="hybridMultilevel"/>
    <w:tmpl w:val="36108BC2"/>
    <w:lvl w:ilvl="0" w:tplc="08A4E16A">
      <w:start w:val="1"/>
      <w:numFmt w:val="decimal"/>
      <w:lvlText w:val="%1."/>
      <w:lvlJc w:val="left"/>
      <w:pPr>
        <w:ind w:left="148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07A0C0E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2" w:tplc="EAD8F3CE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3" w:tplc="A72A70D8">
      <w:numFmt w:val="bullet"/>
      <w:lvlText w:val="•"/>
      <w:lvlJc w:val="left"/>
      <w:pPr>
        <w:ind w:left="4226" w:hanging="212"/>
      </w:pPr>
      <w:rPr>
        <w:rFonts w:hint="default"/>
        <w:lang w:val="ru-RU" w:eastAsia="en-US" w:bidi="ar-SA"/>
      </w:rPr>
    </w:lvl>
    <w:lvl w:ilvl="4" w:tplc="8E7EF0FE">
      <w:numFmt w:val="bullet"/>
      <w:lvlText w:val="•"/>
      <w:lvlJc w:val="left"/>
      <w:pPr>
        <w:ind w:left="5141" w:hanging="212"/>
      </w:pPr>
      <w:rPr>
        <w:rFonts w:hint="default"/>
        <w:lang w:val="ru-RU" w:eastAsia="en-US" w:bidi="ar-SA"/>
      </w:rPr>
    </w:lvl>
    <w:lvl w:ilvl="5" w:tplc="DEBA0798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6" w:tplc="94A27006">
      <w:numFmt w:val="bullet"/>
      <w:lvlText w:val="•"/>
      <w:lvlJc w:val="left"/>
      <w:pPr>
        <w:ind w:left="6972" w:hanging="212"/>
      </w:pPr>
      <w:rPr>
        <w:rFonts w:hint="default"/>
        <w:lang w:val="ru-RU" w:eastAsia="en-US" w:bidi="ar-SA"/>
      </w:rPr>
    </w:lvl>
    <w:lvl w:ilvl="7" w:tplc="368E5356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  <w:lvl w:ilvl="8" w:tplc="5EC657B6">
      <w:numFmt w:val="bullet"/>
      <w:lvlText w:val="•"/>
      <w:lvlJc w:val="left"/>
      <w:pPr>
        <w:ind w:left="8803" w:hanging="212"/>
      </w:pPr>
      <w:rPr>
        <w:rFonts w:hint="default"/>
        <w:lang w:val="ru-RU" w:eastAsia="en-US" w:bidi="ar-SA"/>
      </w:rPr>
    </w:lvl>
  </w:abstractNum>
  <w:abstractNum w:abstractNumId="7">
    <w:nsid w:val="683A4FF3"/>
    <w:multiLevelType w:val="hybridMultilevel"/>
    <w:tmpl w:val="A94C7AF0"/>
    <w:lvl w:ilvl="0" w:tplc="D3D88AE8">
      <w:start w:val="5"/>
      <w:numFmt w:val="decimal"/>
      <w:lvlText w:val="%1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F48226">
      <w:numFmt w:val="bullet"/>
      <w:lvlText w:val="•"/>
      <w:lvlJc w:val="left"/>
      <w:pPr>
        <w:ind w:left="826" w:hanging="243"/>
      </w:pPr>
      <w:rPr>
        <w:rFonts w:hint="default"/>
        <w:lang w:val="ru-RU" w:eastAsia="en-US" w:bidi="ar-SA"/>
      </w:rPr>
    </w:lvl>
    <w:lvl w:ilvl="2" w:tplc="91F03C98">
      <w:numFmt w:val="bullet"/>
      <w:lvlText w:val="•"/>
      <w:lvlJc w:val="left"/>
      <w:pPr>
        <w:ind w:left="1552" w:hanging="243"/>
      </w:pPr>
      <w:rPr>
        <w:rFonts w:hint="default"/>
        <w:lang w:val="ru-RU" w:eastAsia="en-US" w:bidi="ar-SA"/>
      </w:rPr>
    </w:lvl>
    <w:lvl w:ilvl="3" w:tplc="F988A26C">
      <w:numFmt w:val="bullet"/>
      <w:lvlText w:val="•"/>
      <w:lvlJc w:val="left"/>
      <w:pPr>
        <w:ind w:left="2278" w:hanging="243"/>
      </w:pPr>
      <w:rPr>
        <w:rFonts w:hint="default"/>
        <w:lang w:val="ru-RU" w:eastAsia="en-US" w:bidi="ar-SA"/>
      </w:rPr>
    </w:lvl>
    <w:lvl w:ilvl="4" w:tplc="82546EB0">
      <w:numFmt w:val="bullet"/>
      <w:lvlText w:val="•"/>
      <w:lvlJc w:val="left"/>
      <w:pPr>
        <w:ind w:left="3005" w:hanging="243"/>
      </w:pPr>
      <w:rPr>
        <w:rFonts w:hint="default"/>
        <w:lang w:val="ru-RU" w:eastAsia="en-US" w:bidi="ar-SA"/>
      </w:rPr>
    </w:lvl>
    <w:lvl w:ilvl="5" w:tplc="F482C10A">
      <w:numFmt w:val="bullet"/>
      <w:lvlText w:val="•"/>
      <w:lvlJc w:val="left"/>
      <w:pPr>
        <w:ind w:left="3731" w:hanging="243"/>
      </w:pPr>
      <w:rPr>
        <w:rFonts w:hint="default"/>
        <w:lang w:val="ru-RU" w:eastAsia="en-US" w:bidi="ar-SA"/>
      </w:rPr>
    </w:lvl>
    <w:lvl w:ilvl="6" w:tplc="4078A912">
      <w:numFmt w:val="bullet"/>
      <w:lvlText w:val="•"/>
      <w:lvlJc w:val="left"/>
      <w:pPr>
        <w:ind w:left="4457" w:hanging="243"/>
      </w:pPr>
      <w:rPr>
        <w:rFonts w:hint="default"/>
        <w:lang w:val="ru-RU" w:eastAsia="en-US" w:bidi="ar-SA"/>
      </w:rPr>
    </w:lvl>
    <w:lvl w:ilvl="7" w:tplc="9D2E9E12">
      <w:numFmt w:val="bullet"/>
      <w:lvlText w:val="•"/>
      <w:lvlJc w:val="left"/>
      <w:pPr>
        <w:ind w:left="5184" w:hanging="243"/>
      </w:pPr>
      <w:rPr>
        <w:rFonts w:hint="default"/>
        <w:lang w:val="ru-RU" w:eastAsia="en-US" w:bidi="ar-SA"/>
      </w:rPr>
    </w:lvl>
    <w:lvl w:ilvl="8" w:tplc="AEDC9B74">
      <w:numFmt w:val="bullet"/>
      <w:lvlText w:val="•"/>
      <w:lvlJc w:val="left"/>
      <w:pPr>
        <w:ind w:left="5910" w:hanging="243"/>
      </w:pPr>
      <w:rPr>
        <w:rFonts w:hint="default"/>
        <w:lang w:val="ru-RU" w:eastAsia="en-US" w:bidi="ar-SA"/>
      </w:rPr>
    </w:lvl>
  </w:abstractNum>
  <w:abstractNum w:abstractNumId="8">
    <w:nsid w:val="6DAB0536"/>
    <w:multiLevelType w:val="hybridMultilevel"/>
    <w:tmpl w:val="2E7E0E1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>
    <w:nsid w:val="7B2803BC"/>
    <w:multiLevelType w:val="hybridMultilevel"/>
    <w:tmpl w:val="C590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B17A3"/>
    <w:multiLevelType w:val="hybridMultilevel"/>
    <w:tmpl w:val="563E128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1"/>
    <w:rsid w:val="000D256F"/>
    <w:rsid w:val="00141415"/>
    <w:rsid w:val="001F3697"/>
    <w:rsid w:val="002017B2"/>
    <w:rsid w:val="00204011"/>
    <w:rsid w:val="002212AF"/>
    <w:rsid w:val="002230F0"/>
    <w:rsid w:val="003E4577"/>
    <w:rsid w:val="004F090C"/>
    <w:rsid w:val="005B3F4F"/>
    <w:rsid w:val="006501EB"/>
    <w:rsid w:val="007143C5"/>
    <w:rsid w:val="007A2F1E"/>
    <w:rsid w:val="00A64AD6"/>
    <w:rsid w:val="00CD0E49"/>
    <w:rsid w:val="00E55E58"/>
    <w:rsid w:val="00EE4DEF"/>
    <w:rsid w:val="00F7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55E58"/>
    <w:pPr>
      <w:widowControl w:val="0"/>
      <w:autoSpaceDE w:val="0"/>
      <w:autoSpaceDN w:val="0"/>
      <w:spacing w:before="10" w:after="0" w:line="240" w:lineRule="auto"/>
      <w:ind w:left="10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017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4A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501E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55E5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55E58"/>
  </w:style>
  <w:style w:type="paragraph" w:styleId="a5">
    <w:name w:val="Body Text"/>
    <w:basedOn w:val="a"/>
    <w:link w:val="a6"/>
    <w:uiPriority w:val="1"/>
    <w:qFormat/>
    <w:rsid w:val="00E55E58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55E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0"/>
    <w:qFormat/>
    <w:rsid w:val="00E55E58"/>
    <w:pPr>
      <w:widowControl w:val="0"/>
      <w:autoSpaceDE w:val="0"/>
      <w:autoSpaceDN w:val="0"/>
      <w:spacing w:before="1" w:after="0" w:line="240" w:lineRule="auto"/>
      <w:ind w:left="56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E55E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E55E58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55E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55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55E58"/>
    <w:pPr>
      <w:widowControl w:val="0"/>
      <w:autoSpaceDE w:val="0"/>
      <w:autoSpaceDN w:val="0"/>
      <w:spacing w:before="10" w:after="0" w:line="240" w:lineRule="auto"/>
      <w:ind w:left="10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017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4A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501E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55E5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55E58"/>
  </w:style>
  <w:style w:type="paragraph" w:styleId="a5">
    <w:name w:val="Body Text"/>
    <w:basedOn w:val="a"/>
    <w:link w:val="a6"/>
    <w:uiPriority w:val="1"/>
    <w:qFormat/>
    <w:rsid w:val="00E55E58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55E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0"/>
    <w:qFormat/>
    <w:rsid w:val="00E55E58"/>
    <w:pPr>
      <w:widowControl w:val="0"/>
      <w:autoSpaceDE w:val="0"/>
      <w:autoSpaceDN w:val="0"/>
      <w:spacing w:before="1" w:after="0" w:line="240" w:lineRule="auto"/>
      <w:ind w:left="56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E55E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E55E58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55E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5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09C0-8BE8-4CE3-A6EA-6824AD4D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2025-09-19T10:53:00Z</dcterms:created>
  <dcterms:modified xsi:type="dcterms:W3CDTF">2025-09-19T10:53:00Z</dcterms:modified>
</cp:coreProperties>
</file>